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5377" w:rsidRDefault="00CD15B1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设备功能和配置需求表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2410"/>
        <w:gridCol w:w="767"/>
        <w:gridCol w:w="651"/>
        <w:gridCol w:w="2516"/>
      </w:tblGrid>
      <w:tr w:rsidR="00CD5377">
        <w:tc>
          <w:tcPr>
            <w:tcW w:w="2694" w:type="dxa"/>
          </w:tcPr>
          <w:p w:rsidR="00CD5377" w:rsidRDefault="00CD15B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设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备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名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称</w:t>
            </w:r>
          </w:p>
        </w:tc>
        <w:tc>
          <w:tcPr>
            <w:tcW w:w="2410" w:type="dxa"/>
          </w:tcPr>
          <w:p w:rsidR="00CD5377" w:rsidRDefault="00CD15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肌电图</w:t>
            </w:r>
            <w:r>
              <w:rPr>
                <w:rFonts w:hint="eastAsia"/>
                <w:sz w:val="28"/>
                <w:szCs w:val="28"/>
              </w:rPr>
              <w:t>/</w:t>
            </w:r>
            <w:r>
              <w:rPr>
                <w:rFonts w:hint="eastAsia"/>
                <w:sz w:val="28"/>
                <w:szCs w:val="28"/>
              </w:rPr>
              <w:t>诱发电位</w:t>
            </w:r>
          </w:p>
        </w:tc>
        <w:tc>
          <w:tcPr>
            <w:tcW w:w="1418" w:type="dxa"/>
            <w:gridSpan w:val="2"/>
          </w:tcPr>
          <w:p w:rsidR="00CD5377" w:rsidRDefault="00CD15B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申购科室</w:t>
            </w:r>
          </w:p>
        </w:tc>
        <w:tc>
          <w:tcPr>
            <w:tcW w:w="2516" w:type="dxa"/>
          </w:tcPr>
          <w:p w:rsidR="00CD5377" w:rsidRDefault="00CD15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神经</w:t>
            </w:r>
            <w:r>
              <w:rPr>
                <w:rFonts w:hint="eastAsia"/>
                <w:sz w:val="24"/>
              </w:rPr>
              <w:t>功能</w:t>
            </w:r>
            <w:r>
              <w:rPr>
                <w:sz w:val="24"/>
              </w:rPr>
              <w:t>检测</w:t>
            </w:r>
            <w:r>
              <w:rPr>
                <w:rFonts w:hint="eastAsia"/>
                <w:sz w:val="24"/>
              </w:rPr>
              <w:t>与调控中心（厦门）</w:t>
            </w:r>
          </w:p>
        </w:tc>
      </w:tr>
      <w:tr w:rsidR="00CD5377">
        <w:trPr>
          <w:trHeight w:val="600"/>
        </w:trPr>
        <w:tc>
          <w:tcPr>
            <w:tcW w:w="2694" w:type="dxa"/>
            <w:vMerge w:val="restart"/>
          </w:tcPr>
          <w:p w:rsidR="00CD5377" w:rsidRDefault="00CD15B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生产厂家或供应商</w:t>
            </w:r>
          </w:p>
          <w:p w:rsidR="00CD5377" w:rsidRDefault="00CD15B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（三家或三家以上）</w:t>
            </w:r>
          </w:p>
        </w:tc>
        <w:tc>
          <w:tcPr>
            <w:tcW w:w="3177" w:type="dxa"/>
            <w:gridSpan w:val="2"/>
          </w:tcPr>
          <w:p w:rsidR="00CD5377" w:rsidRDefault="00CD5377">
            <w:pPr>
              <w:rPr>
                <w:sz w:val="24"/>
              </w:rPr>
            </w:pPr>
          </w:p>
        </w:tc>
        <w:tc>
          <w:tcPr>
            <w:tcW w:w="3167" w:type="dxa"/>
            <w:gridSpan w:val="2"/>
          </w:tcPr>
          <w:p w:rsidR="00CD5377" w:rsidRDefault="00CD5377">
            <w:pPr>
              <w:rPr>
                <w:sz w:val="24"/>
              </w:rPr>
            </w:pPr>
          </w:p>
        </w:tc>
      </w:tr>
      <w:tr w:rsidR="00CD5377">
        <w:trPr>
          <w:trHeight w:val="645"/>
        </w:trPr>
        <w:tc>
          <w:tcPr>
            <w:tcW w:w="2694" w:type="dxa"/>
            <w:vMerge/>
          </w:tcPr>
          <w:p w:rsidR="00CD5377" w:rsidRDefault="00CD53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7" w:type="dxa"/>
            <w:gridSpan w:val="2"/>
          </w:tcPr>
          <w:p w:rsidR="00CD5377" w:rsidRDefault="00CD5377">
            <w:pPr>
              <w:pStyle w:val="2"/>
              <w:spacing w:before="0" w:after="0" w:line="450" w:lineRule="atLeast"/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2"/>
          </w:tcPr>
          <w:p w:rsidR="00CD5377" w:rsidRDefault="00CD5377">
            <w:pPr>
              <w:pStyle w:val="1"/>
              <w:spacing w:before="0" w:after="0" w:line="450" w:lineRule="atLeast"/>
              <w:jc w:val="left"/>
              <w:rPr>
                <w:sz w:val="24"/>
                <w:szCs w:val="24"/>
              </w:rPr>
            </w:pPr>
          </w:p>
        </w:tc>
      </w:tr>
      <w:tr w:rsidR="00CD5377">
        <w:trPr>
          <w:trHeight w:val="2637"/>
        </w:trPr>
        <w:tc>
          <w:tcPr>
            <w:tcW w:w="2694" w:type="dxa"/>
            <w:vAlign w:val="center"/>
          </w:tcPr>
          <w:p w:rsidR="00CD5377" w:rsidRDefault="00CD15B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设备需要满足功能要求</w:t>
            </w:r>
          </w:p>
          <w:p w:rsidR="00CD5377" w:rsidRDefault="00CD15B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(</w:t>
            </w:r>
            <w:r>
              <w:rPr>
                <w:rFonts w:hint="eastAsia"/>
                <w:sz w:val="28"/>
                <w:szCs w:val="28"/>
              </w:rPr>
              <w:t>条目式</w:t>
            </w:r>
            <w:r>
              <w:rPr>
                <w:rFonts w:hint="eastAsia"/>
                <w:sz w:val="28"/>
                <w:szCs w:val="28"/>
              </w:rPr>
              <w:t>)</w:t>
            </w:r>
          </w:p>
        </w:tc>
        <w:tc>
          <w:tcPr>
            <w:tcW w:w="6344" w:type="dxa"/>
            <w:gridSpan w:val="4"/>
          </w:tcPr>
          <w:p w:rsidR="00CD5377" w:rsidRDefault="00CD15B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、肌电图类：常规针肌电图（自发电位、运动单位电位、干扰相）、神经传导（含感觉、运动）、</w:t>
            </w:r>
            <w:r>
              <w:rPr>
                <w:rFonts w:hint="eastAsia"/>
                <w:sz w:val="24"/>
              </w:rPr>
              <w:t>F</w:t>
            </w:r>
            <w:r>
              <w:rPr>
                <w:rFonts w:hint="eastAsia"/>
                <w:sz w:val="24"/>
              </w:rPr>
              <w:t>反应、</w:t>
            </w:r>
            <w:r>
              <w:rPr>
                <w:rFonts w:hint="eastAsia"/>
                <w:sz w:val="24"/>
              </w:rPr>
              <w:t>H</w:t>
            </w:r>
            <w:r>
              <w:rPr>
                <w:rFonts w:hint="eastAsia"/>
                <w:sz w:val="24"/>
              </w:rPr>
              <w:t>反射、重复刺激、瞬目反射、碰撞试验。</w:t>
            </w:r>
          </w:p>
          <w:p w:rsidR="00CD5377" w:rsidRDefault="00CD15B1">
            <w:pPr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>、诱发电位类：体感诱发电位（含</w:t>
            </w:r>
            <w:r>
              <w:rPr>
                <w:rFonts w:hint="eastAsia"/>
                <w:sz w:val="24"/>
              </w:rPr>
              <w:t>SEP</w:t>
            </w:r>
            <w:r>
              <w:rPr>
                <w:rFonts w:hint="eastAsia"/>
                <w:sz w:val="24"/>
              </w:rPr>
              <w:t>、</w:t>
            </w:r>
            <w:r>
              <w:rPr>
                <w:rFonts w:hint="eastAsia"/>
                <w:sz w:val="24"/>
              </w:rPr>
              <w:t>SSEP</w:t>
            </w: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 w:hint="eastAsia"/>
              </w:rPr>
              <w:t>、</w:t>
            </w:r>
            <w:r>
              <w:rPr>
                <w:rFonts w:ascii="宋体" w:hAnsi="宋体" w:hint="eastAsia"/>
              </w:rPr>
              <w:t>ESCP</w:t>
            </w:r>
            <w:r>
              <w:rPr>
                <w:rFonts w:hint="eastAsia"/>
                <w:sz w:val="24"/>
              </w:rPr>
              <w:t>和</w:t>
            </w:r>
            <w:r>
              <w:rPr>
                <w:rFonts w:hint="eastAsia"/>
                <w:sz w:val="24"/>
              </w:rPr>
              <w:t>ECG-SEP</w:t>
            </w:r>
            <w:r>
              <w:rPr>
                <w:rFonts w:hint="eastAsia"/>
                <w:sz w:val="24"/>
              </w:rPr>
              <w:t>）、视觉诱发电位（含</w:t>
            </w:r>
            <w:r>
              <w:rPr>
                <w:rFonts w:hint="eastAsia"/>
                <w:sz w:val="24"/>
              </w:rPr>
              <w:t>pattern</w:t>
            </w:r>
            <w:r>
              <w:rPr>
                <w:rFonts w:hint="eastAsia"/>
                <w:sz w:val="24"/>
              </w:rPr>
              <w:t>、</w:t>
            </w:r>
            <w:proofErr w:type="spellStart"/>
            <w:r>
              <w:rPr>
                <w:sz w:val="24"/>
              </w:rPr>
              <w:t>google</w:t>
            </w:r>
            <w:proofErr w:type="spellEnd"/>
            <w:r>
              <w:rPr>
                <w:sz w:val="24"/>
              </w:rPr>
              <w:t>和</w:t>
            </w:r>
            <w:r>
              <w:rPr>
                <w:sz w:val="24"/>
              </w:rPr>
              <w:t>flash</w:t>
            </w:r>
            <w:r>
              <w:rPr>
                <w:rFonts w:hint="eastAsia"/>
                <w:sz w:val="24"/>
              </w:rPr>
              <w:t>）、听性脑干反应、</w:t>
            </w:r>
            <w:proofErr w:type="gramStart"/>
            <w:r>
              <w:rPr>
                <w:rFonts w:hint="eastAsia"/>
                <w:sz w:val="24"/>
              </w:rPr>
              <w:t>颅顶慢反应</w:t>
            </w:r>
            <w:proofErr w:type="gramEnd"/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SVR</w:t>
            </w:r>
            <w:r>
              <w:rPr>
                <w:rFonts w:hint="eastAsia"/>
                <w:sz w:val="24"/>
              </w:rPr>
              <w:t>）、中潜伏期反应（</w:t>
            </w:r>
            <w:r>
              <w:rPr>
                <w:rFonts w:hint="eastAsia"/>
                <w:sz w:val="24"/>
              </w:rPr>
              <w:t>MLR</w:t>
            </w:r>
            <w:r>
              <w:rPr>
                <w:rFonts w:hint="eastAsia"/>
                <w:sz w:val="24"/>
              </w:rPr>
              <w:t>）、</w:t>
            </w:r>
            <w:r>
              <w:rPr>
                <w:rFonts w:hint="eastAsia"/>
                <w:sz w:val="24"/>
              </w:rPr>
              <w:t>4</w:t>
            </w:r>
            <w:r>
              <w:rPr>
                <w:sz w:val="24"/>
              </w:rPr>
              <w:t>0Hz</w:t>
            </w:r>
            <w:r>
              <w:rPr>
                <w:sz w:val="24"/>
              </w:rPr>
              <w:t>听觉相关电位</w:t>
            </w:r>
            <w:r>
              <w:rPr>
                <w:rFonts w:hint="eastAsia"/>
                <w:sz w:val="24"/>
              </w:rPr>
              <w:t>、</w:t>
            </w:r>
            <w:r>
              <w:rPr>
                <w:rFonts w:ascii="宋体" w:hAnsi="宋体" w:hint="eastAsia"/>
              </w:rPr>
              <w:t>耳</w:t>
            </w:r>
            <w:r>
              <w:rPr>
                <w:rFonts w:ascii="宋体" w:hAnsi="宋体" w:cs="宋体" w:hint="eastAsia"/>
              </w:rPr>
              <w:t>蜗电图</w:t>
            </w:r>
            <w:r>
              <w:rPr>
                <w:rFonts w:hint="eastAsia"/>
                <w:sz w:val="24"/>
              </w:rPr>
              <w:t>。</w:t>
            </w:r>
          </w:p>
          <w:p w:rsidR="00CD5377" w:rsidRDefault="00CD15B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、事件相关电位（含</w:t>
            </w:r>
            <w:r>
              <w:rPr>
                <w:rFonts w:hint="eastAsia"/>
                <w:sz w:val="24"/>
              </w:rPr>
              <w:t>MMN</w:t>
            </w:r>
            <w:r>
              <w:rPr>
                <w:rFonts w:hint="eastAsia"/>
                <w:sz w:val="24"/>
              </w:rPr>
              <w:t>、</w:t>
            </w:r>
            <w:r>
              <w:rPr>
                <w:rFonts w:hint="eastAsia"/>
                <w:sz w:val="24"/>
              </w:rPr>
              <w:t>P300</w:t>
            </w:r>
            <w:r>
              <w:rPr>
                <w:rFonts w:hint="eastAsia"/>
                <w:sz w:val="24"/>
              </w:rPr>
              <w:t>、</w:t>
            </w:r>
            <w:r>
              <w:rPr>
                <w:rFonts w:hint="eastAsia"/>
                <w:sz w:val="24"/>
              </w:rPr>
              <w:t>CNV</w:t>
            </w:r>
            <w:r>
              <w:rPr>
                <w:rFonts w:hint="eastAsia"/>
                <w:sz w:val="24"/>
              </w:rPr>
              <w:t>、</w:t>
            </w:r>
            <w:r>
              <w:rPr>
                <w:rFonts w:hint="eastAsia"/>
                <w:sz w:val="24"/>
              </w:rPr>
              <w:t>M</w:t>
            </w:r>
            <w:r>
              <w:rPr>
                <w:sz w:val="24"/>
              </w:rPr>
              <w:t>RCP</w:t>
            </w:r>
            <w:r>
              <w:rPr>
                <w:rFonts w:hint="eastAsia"/>
                <w:sz w:val="24"/>
              </w:rPr>
              <w:t>）</w:t>
            </w:r>
          </w:p>
          <w:p w:rsidR="00CD5377" w:rsidRDefault="00CD15B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</w:rPr>
              <w:t>、能与第三方经颅电刺激组成运动诱发电位（</w:t>
            </w:r>
            <w:r>
              <w:rPr>
                <w:rFonts w:hint="eastAsia"/>
                <w:sz w:val="24"/>
              </w:rPr>
              <w:t>MEP</w:t>
            </w:r>
            <w:r>
              <w:rPr>
                <w:rFonts w:hint="eastAsia"/>
                <w:sz w:val="24"/>
              </w:rPr>
              <w:t>）</w:t>
            </w:r>
          </w:p>
        </w:tc>
      </w:tr>
      <w:tr w:rsidR="00CD5377">
        <w:trPr>
          <w:trHeight w:val="3107"/>
        </w:trPr>
        <w:tc>
          <w:tcPr>
            <w:tcW w:w="2694" w:type="dxa"/>
            <w:vAlign w:val="center"/>
          </w:tcPr>
          <w:p w:rsidR="00CD5377" w:rsidRDefault="00CD15B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设备配置要求</w:t>
            </w:r>
          </w:p>
          <w:p w:rsidR="00CD5377" w:rsidRDefault="00CD15B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（条目式）</w:t>
            </w:r>
          </w:p>
        </w:tc>
        <w:tc>
          <w:tcPr>
            <w:tcW w:w="6344" w:type="dxa"/>
            <w:gridSpan w:val="4"/>
          </w:tcPr>
          <w:p w:rsidR="00CD5377" w:rsidRDefault="00CD15B1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</w:rPr>
              <w:t>、刺激参数：刺激率</w:t>
            </w:r>
            <w:r>
              <w:rPr>
                <w:sz w:val="24"/>
              </w:rPr>
              <w:t>0.1</w:t>
            </w:r>
            <w:r>
              <w:rPr>
                <w:sz w:val="24"/>
              </w:rPr>
              <w:t>～</w:t>
            </w:r>
            <w:r>
              <w:rPr>
                <w:sz w:val="24"/>
              </w:rPr>
              <w:t>100Hz</w:t>
            </w:r>
            <w:r>
              <w:rPr>
                <w:sz w:val="24"/>
              </w:rPr>
              <w:t>；电刺激强度</w:t>
            </w:r>
            <w:r>
              <w:rPr>
                <w:sz w:val="24"/>
              </w:rPr>
              <w:t>0</w:t>
            </w:r>
            <w:r>
              <w:rPr>
                <w:sz w:val="24"/>
              </w:rPr>
              <w:t>～</w:t>
            </w:r>
            <w:r>
              <w:rPr>
                <w:sz w:val="24"/>
              </w:rPr>
              <w:t>200</w:t>
            </w:r>
            <w:r>
              <w:rPr>
                <w:sz w:val="24"/>
              </w:rPr>
              <w:t>毫安；电刺激极性双</w:t>
            </w:r>
            <w:r>
              <w:rPr>
                <w:rFonts w:hint="eastAsia"/>
                <w:sz w:val="24"/>
              </w:rPr>
              <w:t>相</w:t>
            </w:r>
            <w:r>
              <w:rPr>
                <w:sz w:val="24"/>
              </w:rPr>
              <w:t>波；声刺激</w:t>
            </w:r>
            <w:r>
              <w:rPr>
                <w:sz w:val="24"/>
              </w:rPr>
              <w:t>Click</w:t>
            </w:r>
            <w:r>
              <w:rPr>
                <w:sz w:val="24"/>
              </w:rPr>
              <w:t>、</w:t>
            </w:r>
            <w:r>
              <w:rPr>
                <w:sz w:val="24"/>
              </w:rPr>
              <w:t>Tone</w:t>
            </w:r>
            <w:r>
              <w:rPr>
                <w:sz w:val="24"/>
              </w:rPr>
              <w:t>音；视觉刺激</w:t>
            </w:r>
            <w:r>
              <w:rPr>
                <w:sz w:val="24"/>
              </w:rPr>
              <w:t>Pattern</w:t>
            </w:r>
            <w:r>
              <w:rPr>
                <w:sz w:val="24"/>
              </w:rPr>
              <w:t>和</w:t>
            </w:r>
            <w:r>
              <w:rPr>
                <w:sz w:val="24"/>
              </w:rPr>
              <w:t>LED</w:t>
            </w:r>
            <w:r>
              <w:rPr>
                <w:sz w:val="24"/>
              </w:rPr>
              <w:t>。</w:t>
            </w:r>
          </w:p>
          <w:p w:rsidR="00CD5377" w:rsidRDefault="00CD15B1">
            <w:pPr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</w:rPr>
              <w:t>、记录参数：通道数</w:t>
            </w:r>
            <w:r>
              <w:rPr>
                <w:sz w:val="24"/>
              </w:rPr>
              <w:t>8</w:t>
            </w:r>
            <w:r>
              <w:rPr>
                <w:sz w:val="24"/>
              </w:rPr>
              <w:t>通道及以上；输入阻抗</w:t>
            </w:r>
            <w:r>
              <w:rPr>
                <w:sz w:val="24"/>
              </w:rPr>
              <w:t>1000MΩ</w:t>
            </w:r>
            <w:r>
              <w:rPr>
                <w:sz w:val="24"/>
              </w:rPr>
              <w:t>以上；灵敏度：</w:t>
            </w:r>
            <w:r>
              <w:rPr>
                <w:sz w:val="24"/>
              </w:rPr>
              <w:t>1μV/</w:t>
            </w:r>
            <w:proofErr w:type="spellStart"/>
            <w:r>
              <w:rPr>
                <w:sz w:val="24"/>
              </w:rPr>
              <w:t>Div</w:t>
            </w:r>
            <w:proofErr w:type="spellEnd"/>
            <w:r>
              <w:rPr>
                <w:sz w:val="24"/>
              </w:rPr>
              <w:t>～</w:t>
            </w:r>
            <w:r>
              <w:rPr>
                <w:sz w:val="24"/>
              </w:rPr>
              <w:t>10mV/</w:t>
            </w:r>
            <w:proofErr w:type="spellStart"/>
            <w:r>
              <w:rPr>
                <w:sz w:val="24"/>
              </w:rPr>
              <w:t>Div</w:t>
            </w:r>
            <w:proofErr w:type="spellEnd"/>
            <w:r>
              <w:rPr>
                <w:sz w:val="24"/>
              </w:rPr>
              <w:t>范围；共模抑制比</w:t>
            </w:r>
            <w:r>
              <w:rPr>
                <w:rFonts w:asciiTheme="minorEastAsia" w:eastAsiaTheme="minorEastAsia" w:hAnsiTheme="minorEastAsia"/>
                <w:sz w:val="24"/>
              </w:rPr>
              <w:t>≥</w:t>
            </w:r>
            <w:r>
              <w:rPr>
                <w:sz w:val="24"/>
              </w:rPr>
              <w:t>127dB</w:t>
            </w:r>
            <w:r>
              <w:rPr>
                <w:sz w:val="24"/>
              </w:rPr>
              <w:t>；内部噪声</w:t>
            </w:r>
            <w:r>
              <w:rPr>
                <w:rFonts w:asciiTheme="minorEastAsia" w:eastAsiaTheme="minorEastAsia" w:hAnsiTheme="minorEastAsia"/>
                <w:sz w:val="24"/>
              </w:rPr>
              <w:t>≤</w:t>
            </w:r>
            <w:r>
              <w:rPr>
                <w:sz w:val="24"/>
              </w:rPr>
              <w:t>0</w:t>
            </w:r>
            <w:r>
              <w:rPr>
                <w:rFonts w:hint="eastAsia"/>
                <w:sz w:val="24"/>
              </w:rPr>
              <w:t>.</w:t>
            </w:r>
            <w:r>
              <w:rPr>
                <w:sz w:val="24"/>
              </w:rPr>
              <w:t>6μVrms</w:t>
            </w:r>
            <w:r>
              <w:rPr>
                <w:sz w:val="24"/>
              </w:rPr>
              <w:t>。</w:t>
            </w:r>
          </w:p>
          <w:p w:rsidR="00CD5377" w:rsidRDefault="00CD15B1">
            <w:pPr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z w:val="24"/>
              </w:rPr>
              <w:t>、数据分析功能：</w:t>
            </w:r>
            <w:r>
              <w:rPr>
                <w:sz w:val="24"/>
              </w:rPr>
              <w:t>A/D</w:t>
            </w:r>
            <w:r>
              <w:rPr>
                <w:sz w:val="24"/>
              </w:rPr>
              <w:t>转换</w:t>
            </w:r>
            <w:r>
              <w:rPr>
                <w:sz w:val="24"/>
              </w:rPr>
              <w:t>18bit</w:t>
            </w:r>
            <w:r>
              <w:rPr>
                <w:sz w:val="24"/>
              </w:rPr>
              <w:t>；采样时间每通道</w:t>
            </w:r>
            <w:r>
              <w:rPr>
                <w:sz w:val="24"/>
              </w:rPr>
              <w:t>&lt;5μs;</w:t>
            </w:r>
          </w:p>
          <w:p w:rsidR="00CD5377" w:rsidRDefault="00CD15B1">
            <w:pPr>
              <w:rPr>
                <w:b/>
                <w:sz w:val="24"/>
              </w:rPr>
            </w:pPr>
            <w:r>
              <w:rPr>
                <w:sz w:val="24"/>
              </w:rPr>
              <w:t>分析时间</w:t>
            </w:r>
            <w:r>
              <w:rPr>
                <w:sz w:val="24"/>
              </w:rPr>
              <w:t>0.1ms</w:t>
            </w:r>
            <w:r>
              <w:rPr>
                <w:sz w:val="24"/>
              </w:rPr>
              <w:t>～</w:t>
            </w:r>
            <w:r>
              <w:rPr>
                <w:sz w:val="24"/>
              </w:rPr>
              <w:t>1s/div</w:t>
            </w:r>
            <w:r>
              <w:rPr>
                <w:rFonts w:hint="eastAsia"/>
                <w:sz w:val="24"/>
              </w:rPr>
              <w:t>；</w:t>
            </w:r>
            <w:r>
              <w:rPr>
                <w:sz w:val="24"/>
              </w:rPr>
              <w:t>分析时间各通道可独立设定</w:t>
            </w:r>
            <w:r>
              <w:rPr>
                <w:rFonts w:hint="eastAsia"/>
                <w:sz w:val="24"/>
              </w:rPr>
              <w:t>；</w:t>
            </w:r>
            <w:r>
              <w:rPr>
                <w:sz w:val="24"/>
              </w:rPr>
              <w:t>叠加次数</w:t>
            </w:r>
            <w:r>
              <w:rPr>
                <w:sz w:val="24"/>
              </w:rPr>
              <w:t>1</w:t>
            </w:r>
            <w:r>
              <w:rPr>
                <w:sz w:val="24"/>
              </w:rPr>
              <w:t>～</w:t>
            </w:r>
            <w:r>
              <w:rPr>
                <w:sz w:val="24"/>
              </w:rPr>
              <w:t>9999</w:t>
            </w:r>
            <w:r>
              <w:rPr>
                <w:sz w:val="24"/>
              </w:rPr>
              <w:t>次自由设定；</w:t>
            </w:r>
            <w:r>
              <w:rPr>
                <w:sz w:val="24"/>
              </w:rPr>
              <w:t>600</w:t>
            </w:r>
            <w:r>
              <w:rPr>
                <w:sz w:val="24"/>
              </w:rPr>
              <w:t>秒连续波形，</w:t>
            </w:r>
            <w:r>
              <w:rPr>
                <w:sz w:val="24"/>
              </w:rPr>
              <w:t>9999</w:t>
            </w:r>
            <w:r>
              <w:rPr>
                <w:sz w:val="24"/>
              </w:rPr>
              <w:t>条波形保存。</w:t>
            </w:r>
          </w:p>
          <w:p w:rsidR="00CD5377" w:rsidRDefault="00CD15B1">
            <w:pPr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z w:val="24"/>
              </w:rPr>
              <w:t>、系统性能：</w:t>
            </w:r>
            <w:r>
              <w:rPr>
                <w:sz w:val="24"/>
              </w:rPr>
              <w:t>Windows 7</w:t>
            </w:r>
            <w:r>
              <w:rPr>
                <w:sz w:val="24"/>
              </w:rPr>
              <w:t>。</w:t>
            </w:r>
          </w:p>
          <w:p w:rsidR="00CD5377" w:rsidRDefault="00CD15B1">
            <w:pPr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z w:val="24"/>
              </w:rPr>
              <w:t>、</w:t>
            </w:r>
            <w:r>
              <w:rPr>
                <w:sz w:val="24"/>
              </w:rPr>
              <w:t>22</w:t>
            </w:r>
            <w:r>
              <w:rPr>
                <w:sz w:val="24"/>
              </w:rPr>
              <w:t>吋液晶显示器</w:t>
            </w:r>
            <w:r>
              <w:rPr>
                <w:rFonts w:hint="eastAsia"/>
                <w:sz w:val="24"/>
              </w:rPr>
              <w:t>。</w:t>
            </w:r>
          </w:p>
        </w:tc>
      </w:tr>
      <w:tr w:rsidR="00CD5377">
        <w:trPr>
          <w:trHeight w:val="1236"/>
        </w:trPr>
        <w:tc>
          <w:tcPr>
            <w:tcW w:w="2694" w:type="dxa"/>
            <w:vAlign w:val="center"/>
          </w:tcPr>
          <w:p w:rsidR="00CD5377" w:rsidRDefault="00CD15B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培训要求</w:t>
            </w:r>
          </w:p>
        </w:tc>
        <w:tc>
          <w:tcPr>
            <w:tcW w:w="6344" w:type="dxa"/>
            <w:gridSpan w:val="4"/>
          </w:tcPr>
          <w:p w:rsidR="00CD5377" w:rsidRDefault="00CD15B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</w:rPr>
              <w:t>床终端客户首次现场培训、电话回访，后期不定期回访。</w:t>
            </w:r>
          </w:p>
        </w:tc>
      </w:tr>
      <w:tr w:rsidR="00CD5377">
        <w:trPr>
          <w:trHeight w:val="940"/>
        </w:trPr>
        <w:tc>
          <w:tcPr>
            <w:tcW w:w="2694" w:type="dxa"/>
            <w:vAlign w:val="center"/>
          </w:tcPr>
          <w:p w:rsidR="00CD5377" w:rsidRDefault="00CD15B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其它要求</w:t>
            </w:r>
          </w:p>
        </w:tc>
        <w:tc>
          <w:tcPr>
            <w:tcW w:w="6344" w:type="dxa"/>
            <w:gridSpan w:val="4"/>
          </w:tcPr>
          <w:p w:rsidR="00CD5377" w:rsidRDefault="00CD5377">
            <w:pPr>
              <w:rPr>
                <w:sz w:val="28"/>
                <w:szCs w:val="28"/>
              </w:rPr>
            </w:pPr>
          </w:p>
        </w:tc>
      </w:tr>
      <w:tr w:rsidR="00CD5377">
        <w:tc>
          <w:tcPr>
            <w:tcW w:w="2694" w:type="dxa"/>
            <w:vAlign w:val="center"/>
          </w:tcPr>
          <w:p w:rsidR="00CD5377" w:rsidRDefault="00CD15B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科室管理小组签名</w:t>
            </w:r>
          </w:p>
          <w:p w:rsidR="00CD5377" w:rsidRDefault="00CD15B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（三人或三人以上）</w:t>
            </w:r>
          </w:p>
        </w:tc>
        <w:tc>
          <w:tcPr>
            <w:tcW w:w="6344" w:type="dxa"/>
            <w:gridSpan w:val="4"/>
          </w:tcPr>
          <w:p w:rsidR="00CD5377" w:rsidRDefault="00CD5377">
            <w:pPr>
              <w:rPr>
                <w:sz w:val="28"/>
                <w:szCs w:val="28"/>
              </w:rPr>
            </w:pPr>
          </w:p>
        </w:tc>
      </w:tr>
    </w:tbl>
    <w:p w:rsidR="00CD5377" w:rsidRDefault="00CD5377" w:rsidP="00CD15B1">
      <w:pPr>
        <w:ind w:firstLineChars="2200" w:firstLine="6160"/>
        <w:rPr>
          <w:sz w:val="28"/>
          <w:szCs w:val="28"/>
        </w:rPr>
      </w:pPr>
      <w:bookmarkStart w:id="0" w:name="_GoBack"/>
      <w:bookmarkEnd w:id="0"/>
    </w:p>
    <w:sectPr w:rsidR="00CD5377">
      <w:pgSz w:w="11906" w:h="16838"/>
      <w:pgMar w:top="1134" w:right="1588" w:bottom="1134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10A9B"/>
    <w:rsid w:val="000126DA"/>
    <w:rsid w:val="000B6526"/>
    <w:rsid w:val="001B1C4C"/>
    <w:rsid w:val="001F6871"/>
    <w:rsid w:val="002329DE"/>
    <w:rsid w:val="003F6A02"/>
    <w:rsid w:val="00665EF5"/>
    <w:rsid w:val="0073120F"/>
    <w:rsid w:val="007454C4"/>
    <w:rsid w:val="00836B3E"/>
    <w:rsid w:val="008B025B"/>
    <w:rsid w:val="009A2030"/>
    <w:rsid w:val="00AB127E"/>
    <w:rsid w:val="00AE7185"/>
    <w:rsid w:val="00B10A9B"/>
    <w:rsid w:val="00CD15B1"/>
    <w:rsid w:val="00CD5377"/>
    <w:rsid w:val="00CE7A3C"/>
    <w:rsid w:val="00D227F3"/>
    <w:rsid w:val="00E14136"/>
    <w:rsid w:val="00E169A6"/>
    <w:rsid w:val="110D2C72"/>
    <w:rsid w:val="53286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62823ED-B1C1-4CB1-A592-E756B4E91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qFormat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3Char">
    <w:name w:val="标题 3 Char"/>
    <w:basedOn w:val="a0"/>
    <w:link w:val="3"/>
    <w:uiPriority w:val="9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2Char">
    <w:name w:val="标题 2 Char"/>
    <w:basedOn w:val="a0"/>
    <w:link w:val="2"/>
    <w:uiPriority w:val="9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Char">
    <w:name w:val="标题 1 Char"/>
    <w:basedOn w:val="a0"/>
    <w:link w:val="1"/>
    <w:uiPriority w:val="9"/>
    <w:qFormat/>
    <w:rPr>
      <w:rFonts w:ascii="Times New Roman" w:eastAsia="宋体" w:hAnsi="Times New Roman" w:cs="Times New Roman"/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103</Words>
  <Characters>589</Characters>
  <Application>Microsoft Office Word</Application>
  <DocSecurity>0</DocSecurity>
  <Lines>4</Lines>
  <Paragraphs>1</Paragraphs>
  <ScaleCrop>false</ScaleCrop>
  <Company>Microsoft</Company>
  <LinksUpToDate>false</LinksUpToDate>
  <CharactersWithSpaces>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</dc:creator>
  <cp:lastModifiedBy>THTF</cp:lastModifiedBy>
  <cp:revision>7</cp:revision>
  <dcterms:created xsi:type="dcterms:W3CDTF">2012-03-06T08:35:00Z</dcterms:created>
  <dcterms:modified xsi:type="dcterms:W3CDTF">2022-03-30T01:21:00Z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FE559F601E5741FA8DA37BDCA79EB8EF</vt:lpwstr>
  </property>
</Properties>
</file>